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ESTIMATE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Tear-off &amp; disposal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Architectural shingles &amp; underlayment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Installation labor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Flashing, drip edge &amp; pipe boots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Permit &amp; final inspection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invoice template</dc:title>
  <dc:creator>Paid</dc:creator>
  <dc:description>Blank roofing invoice template from Paid. https://invoicepaid.app</dc:description>
  <cp:lastModifiedBy>Un-named</cp:lastModifiedBy>
  <cp:revision>1</cp:revision>
  <dcterms:created xsi:type="dcterms:W3CDTF">2026-09-10T19:28:06.583Z</dcterms:created>
  <dcterms:modified xsi:type="dcterms:W3CDTF">2026-09-10T19:28:06.583Z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